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horzAnchor="page" w:tblpX="364" w:tblpY="-44"/>
        <w:tblOverlap w:val="never"/>
        <w:tblW w:w="11550" w:type="dxa"/>
        <w:tblLayout w:type="fixed"/>
        <w:tblLook w:val="04A0" w:firstRow="1" w:lastRow="0" w:firstColumn="1" w:lastColumn="0" w:noHBand="0" w:noVBand="1"/>
      </w:tblPr>
      <w:tblGrid>
        <w:gridCol w:w="1383"/>
        <w:gridCol w:w="2513"/>
        <w:gridCol w:w="425"/>
        <w:gridCol w:w="4433"/>
        <w:gridCol w:w="528"/>
        <w:gridCol w:w="992"/>
        <w:gridCol w:w="1276"/>
      </w:tblGrid>
      <w:tr w:rsidR="000966CF" w:rsidRPr="0012131C"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Білім беру ұйымының ат</w:t>
            </w:r>
            <w:bookmarkStart w:id="0" w:name="_GoBack"/>
            <w:bookmarkEnd w:id="0"/>
            <w:r>
              <w:rPr>
                <w:rFonts w:ascii="Times New Roman" w:hAnsi="Times New Roman" w:cs="Times New Roman"/>
                <w:b/>
                <w:sz w:val="24"/>
                <w:szCs w:val="24"/>
                <w:lang w:val="kk-KZ"/>
              </w:rPr>
              <w:t>ауы</w:t>
            </w:r>
          </w:p>
        </w:tc>
        <w:tc>
          <w:tcPr>
            <w:tcW w:w="7654" w:type="dxa"/>
            <w:gridSpan w:val="5"/>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Ғ.Мұратбаев  атындағы жалпы орта мектебі</w:t>
            </w:r>
          </w:p>
        </w:tc>
      </w:tr>
      <w:tr w:rsidR="000966CF"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654" w:type="dxa"/>
            <w:gridSpan w:val="5"/>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Химия</w:t>
            </w:r>
          </w:p>
        </w:tc>
      </w:tr>
      <w:tr w:rsidR="000966CF"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Бөлім:</w:t>
            </w:r>
          </w:p>
        </w:tc>
        <w:tc>
          <w:tcPr>
            <w:tcW w:w="7654" w:type="dxa"/>
            <w:gridSpan w:val="5"/>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10.1 С Химиялық байланыс</w:t>
            </w:r>
          </w:p>
        </w:tc>
      </w:tr>
      <w:tr w:rsidR="000966CF"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Педагогтің аты-жөні:</w:t>
            </w:r>
          </w:p>
        </w:tc>
        <w:tc>
          <w:tcPr>
            <w:tcW w:w="7654" w:type="dxa"/>
            <w:gridSpan w:val="5"/>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Қапалбаева Динакуль Бердикуловна</w:t>
            </w:r>
          </w:p>
        </w:tc>
      </w:tr>
      <w:tr w:rsidR="000966CF"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7654" w:type="dxa"/>
            <w:gridSpan w:val="5"/>
            <w:tcBorders>
              <w:top w:val="single" w:sz="4" w:space="0" w:color="000000"/>
              <w:left w:val="single" w:sz="4" w:space="0" w:color="000000"/>
              <w:bottom w:val="single" w:sz="4" w:space="0" w:color="000000"/>
              <w:right w:val="single" w:sz="4" w:space="0" w:color="000000"/>
            </w:tcBorders>
          </w:tcPr>
          <w:p w:rsidR="000966CF" w:rsidRDefault="000966CF" w:rsidP="001F541E">
            <w:pPr>
              <w:rPr>
                <w:rFonts w:ascii="Times New Roman" w:hAnsi="Times New Roman" w:cs="Times New Roman"/>
                <w:sz w:val="24"/>
                <w:szCs w:val="24"/>
                <w:lang w:val="kk-KZ"/>
              </w:rPr>
            </w:pPr>
          </w:p>
        </w:tc>
      </w:tr>
      <w:tr w:rsidR="000966CF"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Сынып: 10</w:t>
            </w:r>
          </w:p>
        </w:tc>
        <w:tc>
          <w:tcPr>
            <w:tcW w:w="5386" w:type="dxa"/>
            <w:gridSpan w:val="3"/>
            <w:tcBorders>
              <w:top w:val="single" w:sz="4" w:space="0" w:color="000000"/>
              <w:left w:val="single" w:sz="4" w:space="0" w:color="000000"/>
              <w:bottom w:val="single" w:sz="4" w:space="0" w:color="000000"/>
              <w:right w:val="single" w:sz="4" w:space="0" w:color="auto"/>
            </w:tcBorders>
            <w:hideMark/>
          </w:tcPr>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Қатысушылар саны: </w:t>
            </w:r>
          </w:p>
        </w:tc>
        <w:tc>
          <w:tcPr>
            <w:tcW w:w="2268" w:type="dxa"/>
            <w:gridSpan w:val="2"/>
            <w:tcBorders>
              <w:top w:val="single" w:sz="4" w:space="0" w:color="000000"/>
              <w:left w:val="single" w:sz="4" w:space="0" w:color="auto"/>
              <w:bottom w:val="single" w:sz="4" w:space="0" w:color="000000"/>
              <w:right w:val="single" w:sz="4" w:space="0" w:color="000000"/>
            </w:tcBorders>
            <w:hideMark/>
          </w:tcPr>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Қатыспағандар саны:</w:t>
            </w:r>
          </w:p>
        </w:tc>
      </w:tr>
      <w:tr w:rsidR="000966CF"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7654" w:type="dxa"/>
            <w:gridSpan w:val="5"/>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Сутектік байланыс</w:t>
            </w:r>
          </w:p>
        </w:tc>
      </w:tr>
      <w:tr w:rsidR="000966CF" w:rsidRPr="0012131C"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бағдарламасына сәйкес оқыту мақсаты:</w:t>
            </w:r>
          </w:p>
        </w:tc>
        <w:tc>
          <w:tcPr>
            <w:tcW w:w="7654" w:type="dxa"/>
            <w:gridSpan w:val="5"/>
            <w:tcBorders>
              <w:top w:val="single" w:sz="4" w:space="0" w:color="000000"/>
              <w:left w:val="single" w:sz="4" w:space="0" w:color="000000"/>
              <w:bottom w:val="single" w:sz="4" w:space="0" w:color="000000"/>
              <w:right w:val="single" w:sz="4" w:space="0" w:color="000000"/>
            </w:tcBorders>
            <w:hideMark/>
          </w:tcPr>
          <w:p w:rsidR="000966CF" w:rsidRDefault="000966CF" w:rsidP="001F541E">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10.1.4.12 –сутектік  байланыстың  түзілу механизмін  түсіндіру .</w:t>
            </w:r>
          </w:p>
        </w:tc>
      </w:tr>
      <w:tr w:rsidR="000966CF" w:rsidRPr="0012131C" w:rsidTr="000966CF">
        <w:tc>
          <w:tcPr>
            <w:tcW w:w="3897" w:type="dxa"/>
            <w:gridSpan w:val="2"/>
            <w:tcBorders>
              <w:top w:val="single" w:sz="4" w:space="0" w:color="000000"/>
              <w:left w:val="single" w:sz="4" w:space="0" w:color="000000"/>
              <w:bottom w:val="single" w:sz="4" w:space="0" w:color="000000"/>
              <w:right w:val="single" w:sz="4" w:space="0" w:color="000000"/>
            </w:tcBorders>
            <w:hideMark/>
          </w:tcPr>
          <w:p w:rsidR="000966CF" w:rsidRDefault="000966CF" w:rsidP="001F541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мақсаты</w:t>
            </w:r>
          </w:p>
        </w:tc>
        <w:tc>
          <w:tcPr>
            <w:tcW w:w="7654" w:type="dxa"/>
            <w:gridSpan w:val="5"/>
            <w:tcBorders>
              <w:top w:val="single" w:sz="4" w:space="0" w:color="000000"/>
              <w:left w:val="single" w:sz="4" w:space="0" w:color="000000"/>
              <w:bottom w:val="single" w:sz="4" w:space="0" w:color="000000"/>
              <w:right w:val="single" w:sz="4" w:space="0" w:color="000000"/>
            </w:tcBorders>
          </w:tcPr>
          <w:p w:rsidR="000966CF" w:rsidRDefault="000966CF" w:rsidP="001F541E">
            <w:pPr>
              <w:widowControl w:val="0"/>
              <w:autoSpaceDE w:val="0"/>
              <w:autoSpaceDN w:val="0"/>
              <w:spacing w:line="264" w:lineRule="exact"/>
              <w:rPr>
                <w:rFonts w:ascii="Times New Roman" w:hAnsi="Times New Roman" w:cs="Times New Roman"/>
                <w:sz w:val="24"/>
                <w:lang w:val="kk-KZ"/>
              </w:rPr>
            </w:pPr>
            <w:r>
              <w:rPr>
                <w:rFonts w:ascii="Times New Roman" w:hAnsi="Times New Roman" w:cs="Times New Roman"/>
                <w:sz w:val="24"/>
                <w:lang w:val="kk-KZ"/>
              </w:rPr>
              <w:t>1.Сутектік  байланыстың түзілу  механизмін  сипаттайды</w:t>
            </w:r>
          </w:p>
          <w:p w:rsidR="000966CF" w:rsidRDefault="000966CF" w:rsidP="001F541E">
            <w:pPr>
              <w:widowControl w:val="0"/>
              <w:autoSpaceDE w:val="0"/>
              <w:autoSpaceDN w:val="0"/>
              <w:spacing w:line="264" w:lineRule="exact"/>
              <w:rPr>
                <w:rFonts w:ascii="Times New Roman" w:hAnsi="Times New Roman" w:cs="Times New Roman"/>
                <w:sz w:val="24"/>
                <w:lang w:val="kk-KZ"/>
              </w:rPr>
            </w:pPr>
            <w:r>
              <w:rPr>
                <w:rFonts w:ascii="Times New Roman" w:hAnsi="Times New Roman" w:cs="Times New Roman"/>
                <w:sz w:val="24"/>
                <w:lang w:val="kk-KZ"/>
              </w:rPr>
              <w:t>2. Кристалл тор типтері және байланыс түрлері әртүрлі қосылыстардың  қасиеттерін атайды</w:t>
            </w:r>
          </w:p>
          <w:p w:rsidR="000966CF" w:rsidRDefault="000966CF" w:rsidP="001F541E">
            <w:pPr>
              <w:widowControl w:val="0"/>
              <w:autoSpaceDE w:val="0"/>
              <w:autoSpaceDN w:val="0"/>
              <w:spacing w:line="264" w:lineRule="exact"/>
              <w:rPr>
                <w:rFonts w:ascii="Times New Roman" w:hAnsi="Times New Roman" w:cs="Times New Roman"/>
                <w:sz w:val="24"/>
                <w:lang w:val="kk-KZ"/>
              </w:rPr>
            </w:pPr>
          </w:p>
        </w:tc>
      </w:tr>
      <w:tr w:rsidR="000966CF" w:rsidRPr="0012131C" w:rsidTr="000966CF">
        <w:trPr>
          <w:trHeight w:val="256"/>
        </w:trPr>
        <w:tc>
          <w:tcPr>
            <w:tcW w:w="11551" w:type="dxa"/>
            <w:gridSpan w:val="7"/>
            <w:tcBorders>
              <w:top w:val="single" w:sz="4" w:space="0" w:color="000000"/>
              <w:left w:val="single" w:sz="4" w:space="0" w:color="000000"/>
              <w:bottom w:val="single" w:sz="4" w:space="0" w:color="000000"/>
              <w:right w:val="single" w:sz="4" w:space="0" w:color="000000"/>
            </w:tcBorders>
            <w:hideMark/>
          </w:tcPr>
          <w:p w:rsidR="000966CF" w:rsidRDefault="000966CF" w:rsidP="001F541E">
            <w:pPr>
              <w:widowControl w:val="0"/>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Сабақтың бағалау критерий        1.  Сутектік байланыстың  механизмі бойынша    </w:t>
            </w:r>
          </w:p>
          <w:p w:rsidR="000966CF" w:rsidRDefault="000966CF" w:rsidP="001F541E">
            <w:pPr>
              <w:widowControl w:val="0"/>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ковалентті байланыстың  түзілуін  анықтайды.</w:t>
            </w:r>
          </w:p>
          <w:p w:rsidR="000966CF" w:rsidRDefault="000966CF" w:rsidP="001F541E">
            <w:pPr>
              <w:widowControl w:val="0"/>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2     Кристалл  тор типтерін  ажыратады</w:t>
            </w:r>
          </w:p>
          <w:p w:rsidR="000966CF" w:rsidRDefault="000966CF" w:rsidP="001F541E">
            <w:pPr>
              <w:widowControl w:val="0"/>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w:t>
            </w:r>
          </w:p>
        </w:tc>
      </w:tr>
      <w:tr w:rsidR="000966CF" w:rsidTr="000966CF">
        <w:trPr>
          <w:trHeight w:val="610"/>
        </w:trPr>
        <w:tc>
          <w:tcPr>
            <w:tcW w:w="1384" w:type="dxa"/>
            <w:tcBorders>
              <w:top w:val="single" w:sz="4" w:space="0" w:color="000000"/>
              <w:left w:val="single" w:sz="4" w:space="0" w:color="000000"/>
              <w:bottom w:val="single" w:sz="4" w:space="0" w:color="000000"/>
              <w:right w:val="single" w:sz="4" w:space="0" w:color="000000"/>
            </w:tcBorders>
            <w:hideMark/>
          </w:tcPr>
          <w:p w:rsidR="000966CF" w:rsidRDefault="000966CF" w:rsidP="001F541E">
            <w:pPr>
              <w:jc w:val="center"/>
              <w:rPr>
                <w:rFonts w:ascii="Times New Roman" w:hAnsi="Times New Roman" w:cs="Times New Roman"/>
                <w:b/>
                <w:lang w:val="kk-KZ"/>
              </w:rPr>
            </w:pPr>
            <w:r>
              <w:rPr>
                <w:rFonts w:ascii="Times New Roman" w:hAnsi="Times New Roman" w:cs="Times New Roman"/>
                <w:b/>
                <w:lang w:val="kk-KZ"/>
              </w:rPr>
              <w:t>Сабақтың кезеңі//уақыты</w:t>
            </w:r>
          </w:p>
        </w:tc>
        <w:tc>
          <w:tcPr>
            <w:tcW w:w="2938" w:type="dxa"/>
            <w:gridSpan w:val="2"/>
            <w:tcBorders>
              <w:top w:val="single" w:sz="4" w:space="0" w:color="000000"/>
              <w:left w:val="single" w:sz="4" w:space="0" w:color="000000"/>
              <w:bottom w:val="single" w:sz="4" w:space="0" w:color="000000"/>
              <w:right w:val="single" w:sz="4" w:space="0" w:color="auto"/>
            </w:tcBorders>
            <w:hideMark/>
          </w:tcPr>
          <w:p w:rsidR="000966CF" w:rsidRDefault="000966CF" w:rsidP="001F541E">
            <w:pPr>
              <w:jc w:val="center"/>
              <w:rPr>
                <w:rFonts w:ascii="Times New Roman" w:hAnsi="Times New Roman" w:cs="Times New Roman"/>
                <w:b/>
                <w:lang w:val="kk-KZ"/>
              </w:rPr>
            </w:pPr>
            <w:r>
              <w:rPr>
                <w:rFonts w:ascii="Times New Roman" w:hAnsi="Times New Roman" w:cs="Times New Roman"/>
                <w:b/>
                <w:lang w:val="kk-KZ"/>
              </w:rPr>
              <w:t>Педагогтің әрекеті</w:t>
            </w:r>
          </w:p>
        </w:tc>
        <w:tc>
          <w:tcPr>
            <w:tcW w:w="4433" w:type="dxa"/>
            <w:tcBorders>
              <w:top w:val="single" w:sz="4" w:space="0" w:color="000000"/>
              <w:left w:val="single" w:sz="4" w:space="0" w:color="000000"/>
              <w:bottom w:val="single" w:sz="4" w:space="0" w:color="000000"/>
              <w:right w:val="single" w:sz="4" w:space="0" w:color="auto"/>
            </w:tcBorders>
            <w:hideMark/>
          </w:tcPr>
          <w:p w:rsidR="000966CF" w:rsidRDefault="000966CF" w:rsidP="001F541E">
            <w:pPr>
              <w:jc w:val="center"/>
              <w:rPr>
                <w:rFonts w:ascii="Times New Roman" w:hAnsi="Times New Roman" w:cs="Times New Roman"/>
                <w:b/>
                <w:lang w:val="kk-KZ"/>
              </w:rPr>
            </w:pPr>
            <w:r>
              <w:rPr>
                <w:rFonts w:ascii="Times New Roman" w:hAnsi="Times New Roman" w:cs="Times New Roman"/>
                <w:b/>
                <w:lang w:val="kk-KZ"/>
              </w:rPr>
              <w:t>Оқушының әрекеті</w:t>
            </w:r>
          </w:p>
        </w:tc>
        <w:tc>
          <w:tcPr>
            <w:tcW w:w="1520" w:type="dxa"/>
            <w:gridSpan w:val="2"/>
            <w:tcBorders>
              <w:top w:val="single" w:sz="4" w:space="0" w:color="000000"/>
              <w:left w:val="single" w:sz="4" w:space="0" w:color="auto"/>
              <w:bottom w:val="single" w:sz="4" w:space="0" w:color="000000"/>
              <w:right w:val="single" w:sz="4" w:space="0" w:color="000000"/>
            </w:tcBorders>
            <w:hideMark/>
          </w:tcPr>
          <w:p w:rsidR="000966CF" w:rsidRDefault="000966CF" w:rsidP="001F541E">
            <w:pPr>
              <w:jc w:val="center"/>
              <w:rPr>
                <w:rFonts w:ascii="Times New Roman" w:hAnsi="Times New Roman" w:cs="Times New Roman"/>
                <w:b/>
                <w:lang w:val="kk-KZ"/>
              </w:rPr>
            </w:pPr>
            <w:r>
              <w:rPr>
                <w:rFonts w:ascii="Times New Roman" w:hAnsi="Times New Roman" w:cs="Times New Roman"/>
                <w:b/>
                <w:lang w:val="kk-KZ"/>
              </w:rPr>
              <w:t>Бағалау</w:t>
            </w:r>
          </w:p>
        </w:tc>
        <w:tc>
          <w:tcPr>
            <w:tcW w:w="1276" w:type="dxa"/>
            <w:tcBorders>
              <w:top w:val="single" w:sz="4" w:space="0" w:color="000000"/>
              <w:left w:val="single" w:sz="4" w:space="0" w:color="000000"/>
              <w:bottom w:val="single" w:sz="4" w:space="0" w:color="000000"/>
              <w:right w:val="single" w:sz="4" w:space="0" w:color="auto"/>
            </w:tcBorders>
            <w:hideMark/>
          </w:tcPr>
          <w:p w:rsidR="000966CF" w:rsidRDefault="000966CF" w:rsidP="001F541E">
            <w:pPr>
              <w:jc w:val="center"/>
              <w:rPr>
                <w:rFonts w:ascii="Times New Roman" w:hAnsi="Times New Roman" w:cs="Times New Roman"/>
                <w:b/>
                <w:lang w:val="kk-KZ"/>
              </w:rPr>
            </w:pPr>
            <w:r>
              <w:rPr>
                <w:rFonts w:ascii="Times New Roman" w:hAnsi="Times New Roman" w:cs="Times New Roman"/>
                <w:b/>
                <w:lang w:val="kk-KZ"/>
              </w:rPr>
              <w:t>Ресурстар</w:t>
            </w:r>
          </w:p>
        </w:tc>
      </w:tr>
      <w:tr w:rsidR="000966CF" w:rsidTr="000966CF">
        <w:trPr>
          <w:trHeight w:val="1550"/>
        </w:trPr>
        <w:tc>
          <w:tcPr>
            <w:tcW w:w="1384" w:type="dxa"/>
            <w:tcBorders>
              <w:top w:val="single" w:sz="4" w:space="0" w:color="000000"/>
              <w:left w:val="single" w:sz="4" w:space="0" w:color="000000"/>
              <w:bottom w:val="single" w:sz="4" w:space="0" w:color="000000"/>
              <w:right w:val="single" w:sz="4" w:space="0" w:color="000000"/>
            </w:tcBorders>
          </w:tcPr>
          <w:p w:rsidR="000966CF" w:rsidRDefault="000966CF" w:rsidP="001F541E">
            <w:pPr>
              <w:rPr>
                <w:rFonts w:ascii="Times New Roman" w:hAnsi="Times New Roman" w:cs="Times New Roman"/>
                <w:lang w:val="kk-KZ"/>
              </w:rPr>
            </w:pPr>
            <w:r>
              <w:rPr>
                <w:rFonts w:ascii="Times New Roman" w:hAnsi="Times New Roman" w:cs="Times New Roman"/>
                <w:lang w:val="kk-KZ"/>
              </w:rPr>
              <w:t>Сабақтың басы</w:t>
            </w:r>
          </w:p>
          <w:p w:rsidR="000966CF" w:rsidRDefault="000966CF" w:rsidP="001F541E">
            <w:pPr>
              <w:rPr>
                <w:rFonts w:ascii="Times New Roman" w:hAnsi="Times New Roman" w:cs="Times New Roman"/>
                <w:lang w:val="kk-KZ"/>
              </w:rPr>
            </w:pPr>
            <w:r>
              <w:rPr>
                <w:rFonts w:ascii="Times New Roman" w:hAnsi="Times New Roman" w:cs="Times New Roman"/>
                <w:lang w:val="kk-KZ"/>
              </w:rPr>
              <w:t>3 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Өткен білімді еске түсіру</w:t>
            </w:r>
          </w:p>
          <w:p w:rsidR="000966CF" w:rsidRDefault="000966CF" w:rsidP="001F541E">
            <w:pPr>
              <w:rPr>
                <w:rFonts w:ascii="Times New Roman" w:hAnsi="Times New Roman" w:cs="Times New Roman"/>
                <w:lang w:val="kk-KZ"/>
              </w:rPr>
            </w:pPr>
            <w:r>
              <w:rPr>
                <w:rFonts w:ascii="Times New Roman" w:hAnsi="Times New Roman" w:cs="Times New Roman"/>
                <w:lang w:val="kk-KZ"/>
              </w:rPr>
              <w:t>5 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Жаңа білім</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10 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Сабақтың ортасы</w:t>
            </w:r>
          </w:p>
          <w:p w:rsidR="000966CF" w:rsidRDefault="000966CF" w:rsidP="001F541E">
            <w:pPr>
              <w:rPr>
                <w:rFonts w:ascii="Times New Roman" w:hAnsi="Times New Roman" w:cs="Times New Roman"/>
                <w:lang w:val="kk-KZ"/>
              </w:rPr>
            </w:pPr>
            <w:r>
              <w:rPr>
                <w:rFonts w:ascii="Times New Roman" w:hAnsi="Times New Roman" w:cs="Times New Roman"/>
                <w:lang w:val="kk-KZ"/>
              </w:rPr>
              <w:t>6 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3 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BF601E" w:rsidRDefault="00BF601E" w:rsidP="001F541E">
            <w:pPr>
              <w:rPr>
                <w:rFonts w:ascii="Times New Roman" w:hAnsi="Times New Roman" w:cs="Times New Roman"/>
                <w:lang w:val="kk-KZ"/>
              </w:rPr>
            </w:pPr>
          </w:p>
          <w:p w:rsidR="00BF601E" w:rsidRDefault="00BF601E" w:rsidP="001F541E">
            <w:pPr>
              <w:rPr>
                <w:rFonts w:ascii="Times New Roman" w:hAnsi="Times New Roman" w:cs="Times New Roman"/>
                <w:lang w:val="kk-KZ"/>
              </w:rPr>
            </w:pPr>
          </w:p>
          <w:p w:rsidR="00BF601E" w:rsidRDefault="00BF601E"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10мин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Бекіту 6 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BF601E" w:rsidRDefault="00BF601E" w:rsidP="001F541E">
            <w:pPr>
              <w:rPr>
                <w:rFonts w:ascii="Times New Roman" w:hAnsi="Times New Roman" w:cs="Times New Roman"/>
                <w:lang w:val="kk-KZ"/>
              </w:rPr>
            </w:pPr>
          </w:p>
          <w:p w:rsidR="00BF601E" w:rsidRDefault="00BF601E"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 xml:space="preserve">Кері байланыс </w:t>
            </w:r>
          </w:p>
          <w:p w:rsidR="000966CF" w:rsidRDefault="000966CF" w:rsidP="001F541E">
            <w:pPr>
              <w:rPr>
                <w:rFonts w:ascii="Times New Roman" w:hAnsi="Times New Roman" w:cs="Times New Roman"/>
                <w:lang w:val="kk-KZ"/>
              </w:rPr>
            </w:pPr>
            <w:r>
              <w:rPr>
                <w:rFonts w:ascii="Times New Roman" w:hAnsi="Times New Roman" w:cs="Times New Roman"/>
                <w:lang w:val="kk-KZ"/>
              </w:rPr>
              <w:t>2 мин</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tc>
        <w:tc>
          <w:tcPr>
            <w:tcW w:w="2938" w:type="dxa"/>
            <w:gridSpan w:val="2"/>
            <w:tcBorders>
              <w:top w:val="single" w:sz="4" w:space="0" w:color="000000"/>
              <w:left w:val="single" w:sz="4" w:space="0" w:color="000000"/>
              <w:bottom w:val="single" w:sz="4" w:space="0" w:color="000000"/>
              <w:right w:val="single" w:sz="4" w:space="0" w:color="auto"/>
            </w:tcBorders>
          </w:tcPr>
          <w:p w:rsidR="000966CF" w:rsidRDefault="000966CF" w:rsidP="001F541E">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1.Оқушылармен  сәлемдесу,түгелдеу</w:t>
            </w:r>
          </w:p>
          <w:p w:rsidR="000966CF" w:rsidRDefault="000966CF" w:rsidP="001F541E">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2.Сынып тазалығын тазалау</w:t>
            </w:r>
          </w:p>
          <w:p w:rsidR="000966CF" w:rsidRDefault="000966CF" w:rsidP="001F541E">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 Ынтымақтастық атмосферасын  қалыптастыру</w:t>
            </w:r>
          </w:p>
          <w:p w:rsidR="000966CF" w:rsidRDefault="000966CF" w:rsidP="001F541E">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Оқушылардың көңілін сабаққа аудару</w:t>
            </w: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«Бір қадам алға»  әдісі арқылы  өткен  тақырып  пен жаңа сабақты байланыстырып  оқушыларға сұрақтар беріледі</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Оқушылар өз ойларын айта отырып ,өзгенің пікірін толтырады</w:t>
            </w: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p>
          <w:p w:rsidR="000966CF" w:rsidRDefault="000966CF" w:rsidP="001F541E">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Сутектік байланыс деп сутек атомы менэлектртерістілігі жоғары атомдар  арасында болатын  химиялық байланыстың  түрін айтады</w:t>
            </w:r>
          </w:p>
          <w:p w:rsidR="000966CF" w:rsidRDefault="000966CF" w:rsidP="001F541E">
            <w:pPr>
              <w:widowControl w:val="0"/>
              <w:jc w:val="center"/>
              <w:rPr>
                <w:rFonts w:ascii="Times New Roman" w:hAnsi="Times New Roman" w:cs="Times New Roman"/>
                <w:sz w:val="24"/>
                <w:szCs w:val="24"/>
                <w:lang w:val="kk-KZ"/>
              </w:rPr>
            </w:pPr>
            <w:r>
              <w:rPr>
                <w:rFonts w:ascii="Times New Roman" w:hAnsi="Times New Roman" w:cs="Times New Roman"/>
                <w:lang w:val="kk-KZ"/>
              </w:rPr>
              <w:t>Мысалы  су молекуласының құрылысын қарастырсақ онда екі атом  сутек бір атом оттекпен  полюсті ковалентті  байланыс арқылы байланысқан .Электрон  жұптары  электртерістілігі жоғары элемент оттек жаққа көбірек ығысқан.Нәтижесінде  су молекуласының  сутек атомдар жағында оң заряд пайла болады</w:t>
            </w:r>
          </w:p>
          <w:p w:rsidR="000966CF" w:rsidRDefault="000966CF" w:rsidP="001F541E">
            <w:pPr>
              <w:jc w:val="center"/>
              <w:rPr>
                <w:rFonts w:ascii="Times New Roman" w:hAnsi="Times New Roman" w:cs="Times New Roman"/>
                <w:lang w:val="kk-KZ"/>
              </w:rPr>
            </w:pPr>
            <w:r>
              <w:rPr>
                <w:rFonts w:ascii="Times New Roman" w:hAnsi="Times New Roman" w:cs="Times New Roman"/>
                <w:lang w:val="kk-KZ"/>
              </w:rPr>
              <w:t>Мұнда сутек  акцептор болып табылатындықтан судың  басқа молекуласындағы оттектің артық</w:t>
            </w:r>
          </w:p>
          <w:p w:rsidR="000966CF" w:rsidRDefault="000966CF" w:rsidP="001F541E">
            <w:pPr>
              <w:jc w:val="center"/>
              <w:rPr>
                <w:rFonts w:ascii="Times New Roman" w:hAnsi="Times New Roman" w:cs="Times New Roman"/>
                <w:lang w:val="kk-KZ"/>
              </w:rPr>
            </w:pPr>
            <w:r>
              <w:rPr>
                <w:rFonts w:ascii="Times New Roman" w:hAnsi="Times New Roman" w:cs="Times New Roman"/>
                <w:lang w:val="kk-KZ"/>
              </w:rPr>
              <w:t>Электрон жұбының өзінің бос орбитальна қабылдау  арқылы химиялық  байланыс түзе алады.</w:t>
            </w: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 xml:space="preserve">«Көршінмен талқыла» әлісі арқылы сәйкестендіру тест бойынша орындайды                                 </w:t>
            </w: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Мұғалім ерекше  білім беруді  қажет ететін оқушыға зейінді  дамытуға</w:t>
            </w:r>
          </w:p>
          <w:p w:rsidR="000966CF" w:rsidRDefault="00BF601E" w:rsidP="001F541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топтағы  </w:t>
            </w:r>
            <w:r w:rsidR="000966CF">
              <w:rPr>
                <w:rFonts w:ascii="Times New Roman" w:hAnsi="Times New Roman" w:cs="Times New Roman"/>
                <w:sz w:val="24"/>
                <w:szCs w:val="24"/>
                <w:lang w:val="kk-KZ"/>
              </w:rPr>
              <w:t xml:space="preserve">  оқушыға арналған Кестемен жұмыс</w:t>
            </w: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Оқушылардың фунционалды сауаттылығын</w:t>
            </w: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 xml:space="preserve">дамыту мақсатында тапсырмалар беріледі </w:t>
            </w: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0966CF" w:rsidRDefault="000966CF" w:rsidP="001F541E">
            <w:pPr>
              <w:jc w:val="center"/>
              <w:rPr>
                <w:rFonts w:ascii="Times New Roman" w:hAnsi="Times New Roman" w:cs="Times New Roman"/>
                <w:sz w:val="24"/>
                <w:szCs w:val="24"/>
                <w:lang w:val="kk-KZ"/>
              </w:rPr>
            </w:pPr>
          </w:p>
          <w:p w:rsidR="00BF601E" w:rsidRDefault="00BF601E" w:rsidP="001F541E">
            <w:pPr>
              <w:rPr>
                <w:rFonts w:ascii="Times New Roman" w:hAnsi="Times New Roman" w:cs="Times New Roman"/>
                <w:sz w:val="24"/>
                <w:szCs w:val="24"/>
                <w:lang w:val="kk-KZ"/>
              </w:rPr>
            </w:pPr>
          </w:p>
          <w:p w:rsidR="00BF601E" w:rsidRDefault="00BF601E" w:rsidP="001F541E">
            <w:pPr>
              <w:rPr>
                <w:rFonts w:ascii="Times New Roman" w:hAnsi="Times New Roman" w:cs="Times New Roman"/>
                <w:sz w:val="24"/>
                <w:szCs w:val="24"/>
                <w:lang w:val="kk-KZ"/>
              </w:rPr>
            </w:pPr>
          </w:p>
          <w:p w:rsidR="00BF601E" w:rsidRDefault="00BF601E"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Google forms арқылы сабақты бекітемін</w:t>
            </w: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 сабақты қортындылау мақсатында оқушылардың сабаққа деген көзқарасын рефлексиясын </w:t>
            </w: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тыңдайды</w:t>
            </w: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 xml:space="preserve">Кері ой қозғау арқылы Стикермен кері байланыс жасайды </w:t>
            </w: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Қызыл түс – проблема бар,көмек қажет</w:t>
            </w: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Сары түс –барлығы түсінікті емес</w:t>
            </w: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 xml:space="preserve">Жасыл түс –барлығы жақсы өте жақсы түсіндім </w:t>
            </w:r>
          </w:p>
        </w:tc>
        <w:tc>
          <w:tcPr>
            <w:tcW w:w="4433" w:type="dxa"/>
            <w:tcBorders>
              <w:top w:val="single" w:sz="4" w:space="0" w:color="000000"/>
              <w:left w:val="single" w:sz="4" w:space="0" w:color="000000"/>
              <w:bottom w:val="single" w:sz="4" w:space="0" w:color="000000"/>
              <w:right w:val="single" w:sz="4" w:space="0" w:color="auto"/>
            </w:tcBorders>
          </w:tcPr>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Амандасу</w:t>
            </w:r>
          </w:p>
          <w:p w:rsidR="000966CF" w:rsidRDefault="000966CF" w:rsidP="001F541E">
            <w:pPr>
              <w:widowControl w:val="0"/>
              <w:tabs>
                <w:tab w:val="right" w:pos="4604"/>
              </w:tabs>
              <w:rPr>
                <w:rFonts w:ascii="Times New Roman" w:hAnsi="Times New Roman" w:cs="Times New Roman"/>
                <w:sz w:val="24"/>
                <w:szCs w:val="24"/>
                <w:lang w:val="kk-KZ"/>
              </w:rPr>
            </w:pPr>
            <w:r>
              <w:rPr>
                <w:rFonts w:ascii="Times New Roman" w:hAnsi="Times New Roman" w:cs="Times New Roman"/>
                <w:sz w:val="24"/>
                <w:szCs w:val="24"/>
                <w:lang w:val="kk-KZ"/>
              </w:rPr>
              <w:t>Оқушылардың  көңілін сабаққа аудару.</w:t>
            </w:r>
            <w:r>
              <w:rPr>
                <w:rFonts w:ascii="Times New Roman" w:hAnsi="Times New Roman" w:cs="Times New Roman"/>
                <w:sz w:val="24"/>
                <w:szCs w:val="24"/>
                <w:lang w:val="kk-KZ"/>
              </w:rPr>
              <w:tab/>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«Бір қадам алға» әдісі арқылы үй тапсырмасын сұрап шығу</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Химиялық байланысқа қарай үш топқа бөлінеді</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Металдық байланыс қалай түзіледі?</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Сутектік байланыспен айырмашылығы мен ұқсастығын  неде?</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Металдардың  физикалық қасиеттері қалай түсіндіріледі?</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Ковалентті байланыстың  қандай қасиеттері бар?</w:t>
            </w: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Тапсырма 1</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«Ойлан,бірік,бөліс» әдісі арқылы топтық жұмысты орындайды</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1 топ. Сутектік байланысқа сипаттама беріндер</w:t>
            </w:r>
          </w:p>
          <w:p w:rsidR="000966CF" w:rsidRDefault="000966CF" w:rsidP="001F541E">
            <w:pPr>
              <w:widowControl w:val="0"/>
              <w:rPr>
                <w:rFonts w:ascii="Times New Roman" w:hAnsi="Times New Roman" w:cs="Times New Roman"/>
                <w:sz w:val="24"/>
                <w:szCs w:val="24"/>
                <w:lang w:val="kk-KZ"/>
              </w:rPr>
            </w:pPr>
            <w:r>
              <w:rPr>
                <w:rFonts w:ascii="Times New Roman" w:hAnsi="Times New Roman" w:cs="Times New Roman"/>
                <w:sz w:val="24"/>
                <w:szCs w:val="24"/>
                <w:lang w:val="kk-KZ"/>
              </w:rPr>
              <w:t>2 топ. Ол қандай жағдайларда түзіледі</w:t>
            </w: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3 топ. Сутектің байланыстың түзілу механизмін түсіндіреді</w:t>
            </w: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2FA788C3" wp14:editId="49365FC8">
                  <wp:extent cx="1914525" cy="1514475"/>
                  <wp:effectExtent l="0" t="0" r="9525" b="9525"/>
                  <wp:docPr id="2" name="Рисунок 2" descr="Описание: ВОДОРОДНЫЕ СВЯЗИ">
                    <a:hlinkClick xmlns:a="http://schemas.openxmlformats.org/drawingml/2006/main" r:id="rId6" tooltip="&quot;ВОДОРОДНЫЕ СВЯЗ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ОДОРОДНЫЕ СВЯЗИ">
                            <a:hlinkClick r:id="rId6" tooltip="&quot;ВОДОРОДНЫЕ СВЯЗИ&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514475"/>
                          </a:xfrm>
                          <a:prstGeom prst="rect">
                            <a:avLst/>
                          </a:prstGeom>
                          <a:noFill/>
                          <a:ln>
                            <a:noFill/>
                          </a:ln>
                        </pic:spPr>
                      </pic:pic>
                    </a:graphicData>
                  </a:graphic>
                </wp:inline>
              </w:drawing>
            </w: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sz w:val="24"/>
                <w:szCs w:val="24"/>
                <w:lang w:val="kk-KZ"/>
              </w:rPr>
            </w:pPr>
            <w:r>
              <w:rPr>
                <w:rFonts w:ascii="Times New Roman" w:hAnsi="Times New Roman" w:cs="Times New Roman"/>
                <w:sz w:val="24"/>
                <w:szCs w:val="24"/>
                <w:lang w:val="kk-KZ"/>
              </w:rPr>
              <w:t>Тапсырма 2</w:t>
            </w:r>
          </w:p>
          <w:p w:rsidR="000966CF" w:rsidRDefault="000966CF" w:rsidP="001F541E">
            <w:pPr>
              <w:rPr>
                <w:rFonts w:ascii="Times New Roman" w:hAnsi="Times New Roman" w:cs="Times New Roman"/>
                <w:sz w:val="24"/>
                <w:szCs w:val="24"/>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 xml:space="preserve">Заттар  мен олардың  кристалдық торларын сәйкестендіріңіз                                                                                                  </w:t>
            </w:r>
          </w:p>
          <w:p w:rsidR="000966CF" w:rsidRDefault="000966CF" w:rsidP="001F541E">
            <w:pPr>
              <w:rPr>
                <w:rFonts w:ascii="Times New Roman" w:hAnsi="Times New Roman" w:cs="Times New Roman"/>
                <w:sz w:val="24"/>
                <w:szCs w:val="24"/>
                <w:lang w:val="kk-KZ"/>
              </w:rPr>
            </w:pPr>
          </w:p>
          <w:tbl>
            <w:tblPr>
              <w:tblStyle w:val="a4"/>
              <w:tblW w:w="4635" w:type="dxa"/>
              <w:tblLayout w:type="fixed"/>
              <w:tblLook w:val="04A0" w:firstRow="1" w:lastRow="0" w:firstColumn="1" w:lastColumn="0" w:noHBand="0" w:noVBand="1"/>
            </w:tblPr>
            <w:tblGrid>
              <w:gridCol w:w="1280"/>
              <w:gridCol w:w="913"/>
              <w:gridCol w:w="2442"/>
            </w:tblGrid>
            <w:tr w:rsidR="000966CF" w:rsidRPr="0012131C">
              <w:trPr>
                <w:trHeight w:val="438"/>
              </w:trPr>
              <w:tc>
                <w:tcPr>
                  <w:tcW w:w="1281"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Химиялық байланыс</w:t>
                  </w:r>
                </w:p>
              </w:tc>
              <w:tc>
                <w:tcPr>
                  <w:tcW w:w="914" w:type="dxa"/>
                  <w:vMerge w:val="restart"/>
                  <w:tcBorders>
                    <w:top w:val="single" w:sz="4" w:space="0" w:color="auto"/>
                    <w:left w:val="single" w:sz="4" w:space="0" w:color="auto"/>
                    <w:bottom w:val="single" w:sz="4" w:space="0" w:color="auto"/>
                    <w:right w:val="single" w:sz="4" w:space="0" w:color="auto"/>
                  </w:tcBorders>
                </w:tcPr>
                <w:p w:rsidR="000966CF" w:rsidRDefault="000966CF" w:rsidP="0012131C">
                  <w:pPr>
                    <w:framePr w:hSpace="180" w:wrap="around" w:vAnchor="text" w:hAnchor="page" w:x="364" w:y="-44"/>
                    <w:suppressOverlap/>
                    <w:rPr>
                      <w:rFonts w:ascii="Times New Roman" w:hAnsi="Times New Roman" w:cs="Times New Roman"/>
                      <w:sz w:val="20"/>
                      <w:szCs w:val="24"/>
                      <w:lang w:val="kk-KZ"/>
                    </w:rPr>
                  </w:pPr>
                </w:p>
              </w:tc>
              <w:tc>
                <w:tcPr>
                  <w:tcW w:w="2445"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Кристалл торы</w:t>
                  </w:r>
                </w:p>
              </w:tc>
            </w:tr>
            <w:tr w:rsidR="000966CF" w:rsidRPr="0012131C">
              <w:trPr>
                <w:trHeight w:val="219"/>
              </w:trPr>
              <w:tc>
                <w:tcPr>
                  <w:tcW w:w="1281"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1.Кварц</w:t>
                  </w: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p>
              </w:tc>
              <w:tc>
                <w:tcPr>
                  <w:tcW w:w="2445"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а )  иондық</w:t>
                  </w:r>
                </w:p>
              </w:tc>
            </w:tr>
            <w:tr w:rsidR="000966CF" w:rsidRPr="0012131C">
              <w:trPr>
                <w:trHeight w:val="219"/>
              </w:trPr>
              <w:tc>
                <w:tcPr>
                  <w:tcW w:w="1281"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2.Мыс</w:t>
                  </w: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p>
              </w:tc>
              <w:tc>
                <w:tcPr>
                  <w:tcW w:w="2445"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б) молекулалық</w:t>
                  </w:r>
                </w:p>
              </w:tc>
            </w:tr>
            <w:tr w:rsidR="000966CF" w:rsidRPr="0012131C">
              <w:trPr>
                <w:trHeight w:val="219"/>
              </w:trPr>
              <w:tc>
                <w:tcPr>
                  <w:tcW w:w="1281"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3 Йод</w:t>
                  </w: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p>
              </w:tc>
              <w:tc>
                <w:tcPr>
                  <w:tcW w:w="2445"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С) атомдық</w:t>
                  </w:r>
                </w:p>
              </w:tc>
            </w:tr>
            <w:tr w:rsidR="000966CF" w:rsidRPr="0012131C">
              <w:trPr>
                <w:trHeight w:val="219"/>
              </w:trPr>
              <w:tc>
                <w:tcPr>
                  <w:tcW w:w="1281"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4 Натрий бромиді</w:t>
                  </w: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p>
              </w:tc>
              <w:tc>
                <w:tcPr>
                  <w:tcW w:w="2445"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д) сутектік</w:t>
                  </w:r>
                </w:p>
              </w:tc>
            </w:tr>
            <w:tr w:rsidR="000966CF" w:rsidRPr="0012131C">
              <w:trPr>
                <w:trHeight w:val="233"/>
              </w:trPr>
              <w:tc>
                <w:tcPr>
                  <w:tcW w:w="1281"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5. Аммиак</w:t>
                  </w: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p>
              </w:tc>
              <w:tc>
                <w:tcPr>
                  <w:tcW w:w="2445" w:type="dxa"/>
                  <w:tcBorders>
                    <w:top w:val="single" w:sz="4" w:space="0" w:color="auto"/>
                    <w:left w:val="single" w:sz="4" w:space="0" w:color="auto"/>
                    <w:bottom w:val="single" w:sz="4" w:space="0" w:color="auto"/>
                    <w:right w:val="single" w:sz="4" w:space="0" w:color="auto"/>
                  </w:tcBorders>
                  <w:hideMark/>
                </w:tcPr>
                <w:p w:rsidR="000966CF" w:rsidRDefault="000966CF" w:rsidP="0012131C">
                  <w:pPr>
                    <w:framePr w:hSpace="180" w:wrap="around" w:vAnchor="text" w:hAnchor="page" w:x="364" w:y="-44"/>
                    <w:suppressOverlap/>
                    <w:rPr>
                      <w:rFonts w:ascii="Times New Roman" w:hAnsi="Times New Roman" w:cs="Times New Roman"/>
                      <w:sz w:val="20"/>
                      <w:szCs w:val="24"/>
                      <w:lang w:val="kk-KZ"/>
                    </w:rPr>
                  </w:pPr>
                  <w:r>
                    <w:rPr>
                      <w:rFonts w:ascii="Times New Roman" w:hAnsi="Times New Roman" w:cs="Times New Roman"/>
                      <w:sz w:val="20"/>
                      <w:szCs w:val="24"/>
                      <w:lang w:val="kk-KZ"/>
                    </w:rPr>
                    <w:t xml:space="preserve">е ) металдық </w:t>
                  </w:r>
                </w:p>
              </w:tc>
            </w:tr>
          </w:tbl>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BF601E" w:rsidRDefault="00BF601E" w:rsidP="001F541E">
            <w:pPr>
              <w:rPr>
                <w:rFonts w:ascii="Times New Roman" w:eastAsiaTheme="minorEastAsia" w:hAnsi="Times New Roman" w:cs="Times New Roman"/>
                <w:sz w:val="24"/>
                <w:lang w:val="kk-KZ" w:eastAsia="ru-RU"/>
              </w:rPr>
            </w:pPr>
          </w:p>
          <w:p w:rsidR="00BF601E" w:rsidRDefault="00BF601E"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Тапсырма 3</w:t>
            </w: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Пирамидада берілген қосылыстардың байланыс түрін анықтау:</w:t>
            </w:r>
          </w:p>
          <w:p w:rsidR="000966CF" w:rsidRDefault="000966CF" w:rsidP="001F541E">
            <w:pPr>
              <w:rPr>
                <w:rFonts w:ascii="Times New Roman" w:eastAsiaTheme="minorEastAsia" w:hAnsi="Times New Roman" w:cs="Times New Roman"/>
                <w:sz w:val="24"/>
                <w:lang w:val="kk-KZ" w:eastAsia="ru-RU"/>
              </w:rPr>
            </w:pPr>
            <w:r>
              <w:rPr>
                <w:rFonts w:eastAsiaTheme="minorEastAsia"/>
                <w:noProof/>
                <w:lang w:eastAsia="ru-RU"/>
              </w:rPr>
              <w:lastRenderedPageBreak/>
              <w:drawing>
                <wp:inline distT="0" distB="0" distL="0" distR="0" wp14:anchorId="46054550" wp14:editId="5340D6BE">
                  <wp:extent cx="2600325" cy="124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247775"/>
                          </a:xfrm>
                          <a:prstGeom prst="rect">
                            <a:avLst/>
                          </a:prstGeom>
                          <a:noFill/>
                          <a:ln>
                            <a:noFill/>
                          </a:ln>
                        </pic:spPr>
                      </pic:pic>
                    </a:graphicData>
                  </a:graphic>
                </wp:inline>
              </w:drawing>
            </w: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«Мәтінмен диалог» әдісі</w:t>
            </w: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 xml:space="preserve">Айдос пен Елдос  аулада ойыншық ойнап жатты, кенеттен  көшеде. баланың айқайлаған  дауысы естілдіАйдос пен Елдос көшеге жүгіріп шықты Көшеде велосипед теуіп жүрген Айнур  бір жайында тұрып құлап  талып  қалды.Анасы бір сұйықтықты  Айнұрдың мұрнына иіскеткен еді Айнур бірден есін жиды.Ол сұйықтықтың  өткір иісті және сілтілік  қасиетті бар , мөлдір түссіз ұшқыш сұйықтық  </w:t>
            </w: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Сұрақ  1. Аммиактың судағы ертіндісі қалай аталады?</w:t>
            </w: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2.Оның молекуласындағы байланыс</w:t>
            </w:r>
          </w:p>
          <w:p w:rsidR="00BF601E"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химиялық байланыстың қай түріне жатады?</w:t>
            </w:r>
          </w:p>
          <w:p w:rsidR="00BF601E" w:rsidRDefault="00BF601E"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 xml:space="preserve">Технологиясы арқылы сілтеме беріп </w:t>
            </w: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тест орындайды</w:t>
            </w: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Оқушылар бүгінгі сабақтың мақсатына жеткізетін тапсырмалар орындауына қарай</w:t>
            </w:r>
          </w:p>
          <w:p w:rsidR="000966CF" w:rsidRDefault="000966CF" w:rsidP="001F541E">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Өз түсінгенің пікірін өз ойын айту арқылы сабаққа қортынды жасайды</w:t>
            </w: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eastAsiaTheme="minorEastAsia" w:hAnsi="Times New Roman" w:cs="Times New Roman"/>
                <w:sz w:val="24"/>
                <w:lang w:val="kk-KZ" w:eastAsia="ru-RU"/>
              </w:rPr>
            </w:pPr>
          </w:p>
          <w:p w:rsidR="000966CF" w:rsidRDefault="000966CF" w:rsidP="001F541E">
            <w:pPr>
              <w:rPr>
                <w:rFonts w:ascii="Times New Roman" w:hAnsi="Times New Roman" w:cs="Times New Roman"/>
                <w:sz w:val="24"/>
                <w:szCs w:val="24"/>
                <w:lang w:val="kk-KZ"/>
              </w:rPr>
            </w:pPr>
          </w:p>
        </w:tc>
        <w:tc>
          <w:tcPr>
            <w:tcW w:w="1520" w:type="dxa"/>
            <w:gridSpan w:val="2"/>
            <w:tcBorders>
              <w:top w:val="single" w:sz="4" w:space="0" w:color="000000"/>
              <w:left w:val="single" w:sz="4" w:space="0" w:color="auto"/>
              <w:bottom w:val="single" w:sz="4" w:space="0" w:color="000000"/>
              <w:right w:val="single" w:sz="4" w:space="0" w:color="000000"/>
            </w:tcBorders>
          </w:tcPr>
          <w:p w:rsidR="000966CF" w:rsidRDefault="000966CF" w:rsidP="001F541E">
            <w:pPr>
              <w:widowControl w:val="0"/>
              <w:tabs>
                <w:tab w:val="left" w:pos="678"/>
              </w:tabs>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lastRenderedPageBreak/>
              <w:t>Өз ойын дұрыс мағынада</w:t>
            </w:r>
          </w:p>
          <w:p w:rsidR="000966CF" w:rsidRDefault="000966CF" w:rsidP="001F541E">
            <w:pPr>
              <w:widowControl w:val="0"/>
              <w:tabs>
                <w:tab w:val="left" w:pos="678"/>
              </w:tabs>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білдіріп</w:t>
            </w:r>
          </w:p>
          <w:p w:rsidR="000966CF" w:rsidRDefault="000966CF" w:rsidP="001F541E">
            <w:pPr>
              <w:widowControl w:val="0"/>
              <w:tabs>
                <w:tab w:val="left" w:pos="678"/>
              </w:tabs>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талқылауға </w:t>
            </w:r>
          </w:p>
          <w:p w:rsidR="000966CF" w:rsidRDefault="000966CF" w:rsidP="001F541E">
            <w:pPr>
              <w:widowControl w:val="0"/>
              <w:tabs>
                <w:tab w:val="left" w:pos="678"/>
              </w:tabs>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белсенділікпен</w:t>
            </w:r>
          </w:p>
          <w:p w:rsidR="000966CF" w:rsidRDefault="000966CF" w:rsidP="001F541E">
            <w:pPr>
              <w:widowControl w:val="0"/>
              <w:tabs>
                <w:tab w:val="left" w:pos="678"/>
              </w:tabs>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қатысқан оқушыға</w:t>
            </w:r>
          </w:p>
          <w:p w:rsidR="000966CF" w:rsidRDefault="000966CF" w:rsidP="001F541E">
            <w:pPr>
              <w:widowControl w:val="0"/>
              <w:tabs>
                <w:tab w:val="left" w:pos="678"/>
              </w:tabs>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Жарайсын деген мадақтау сөзімен</w:t>
            </w:r>
          </w:p>
          <w:p w:rsidR="000966CF" w:rsidRDefault="000966CF" w:rsidP="001F541E">
            <w:pPr>
              <w:widowControl w:val="0"/>
              <w:tabs>
                <w:tab w:val="left" w:pos="678"/>
              </w:tabs>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ынталандыру</w:t>
            </w: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Жалпы2</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Металдық байланыстың қасиеттерін айқындайды</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Металдар және ковалентті байланыстардың қасиеттерін анықтайды</w:t>
            </w: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Дескриптер жалпы 2</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Сутектік байланысқа сипаттамасын</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анықтайды</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Сутектің байланыстың түзілу механизмін түсіндіру</w:t>
            </w: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 2</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Берілген кристалл торы  түріне қарап</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ажыратады </w:t>
            </w: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Дескрип2</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Берілген қосылыстардың ішінен суттектік </w:t>
            </w:r>
            <w:r>
              <w:rPr>
                <w:rFonts w:ascii="Times New Roman" w:hAnsi="Times New Roman" w:cs="Times New Roman"/>
                <w:color w:val="0D0D0D"/>
                <w:sz w:val="24"/>
                <w:szCs w:val="24"/>
                <w:lang w:val="kk-KZ"/>
              </w:rPr>
              <w:lastRenderedPageBreak/>
              <w:t>байланысты</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ажыратады</w:t>
            </w: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 жалпы2</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Сутектік байланыс екенің біледі </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Қандай сұйықтық екенің анықтайды</w:t>
            </w: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Жалпы тест2</w:t>
            </w: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p>
          <w:p w:rsidR="00EE4759" w:rsidRDefault="00EE4759" w:rsidP="001F541E">
            <w:pPr>
              <w:widowControl w:val="0"/>
              <w:rPr>
                <w:rFonts w:ascii="Times New Roman" w:hAnsi="Times New Roman" w:cs="Times New Roman"/>
                <w:color w:val="0D0D0D"/>
                <w:sz w:val="24"/>
                <w:szCs w:val="24"/>
                <w:lang w:val="kk-KZ"/>
              </w:rPr>
            </w:pPr>
          </w:p>
          <w:p w:rsidR="00EE4759" w:rsidRDefault="00EE4759" w:rsidP="001F541E">
            <w:pPr>
              <w:widowControl w:val="0"/>
              <w:rPr>
                <w:rFonts w:ascii="Times New Roman" w:hAnsi="Times New Roman" w:cs="Times New Roman"/>
                <w:color w:val="0D0D0D"/>
                <w:sz w:val="24"/>
                <w:szCs w:val="24"/>
                <w:lang w:val="kk-KZ"/>
              </w:rPr>
            </w:pP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Мұғалім оқушыларды </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Сонымен қатар </w:t>
            </w:r>
          </w:p>
          <w:p w:rsidR="000966CF" w:rsidRDefault="000966CF" w:rsidP="001F54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1-10балдық жүйе бойынша оқушылардың сабаққа қатысу белсенділігі бойынша бағаланады</w:t>
            </w:r>
          </w:p>
        </w:tc>
        <w:tc>
          <w:tcPr>
            <w:tcW w:w="1276" w:type="dxa"/>
            <w:tcBorders>
              <w:top w:val="single" w:sz="4" w:space="0" w:color="000000"/>
              <w:left w:val="single" w:sz="4" w:space="0" w:color="000000"/>
              <w:bottom w:val="single" w:sz="4" w:space="0" w:color="000000"/>
              <w:right w:val="single" w:sz="4" w:space="0" w:color="auto"/>
            </w:tcBorders>
          </w:tcPr>
          <w:p w:rsidR="000966CF" w:rsidRDefault="000966CF" w:rsidP="001F541E">
            <w:pPr>
              <w:rPr>
                <w:rFonts w:ascii="Times New Roman" w:hAnsi="Times New Roman" w:cs="Times New Roman"/>
                <w:lang w:val="kk-KZ"/>
              </w:rPr>
            </w:pPr>
            <w:r>
              <w:rPr>
                <w:rFonts w:ascii="Times New Roman" w:hAnsi="Times New Roman" w:cs="Times New Roman"/>
                <w:lang w:val="kk-KZ"/>
              </w:rPr>
              <w:lastRenderedPageBreak/>
              <w:t xml:space="preserve">Оқулық кітап </w:t>
            </w:r>
          </w:p>
          <w:p w:rsidR="000966CF" w:rsidRDefault="000966CF" w:rsidP="001F541E">
            <w:pPr>
              <w:rPr>
                <w:rFonts w:ascii="Times New Roman" w:hAnsi="Times New Roman" w:cs="Times New Roman"/>
                <w:lang w:val="kk-KZ"/>
              </w:rPr>
            </w:pPr>
            <w:r>
              <w:rPr>
                <w:rFonts w:ascii="Times New Roman" w:hAnsi="Times New Roman" w:cs="Times New Roman"/>
                <w:lang w:val="kk-KZ"/>
              </w:rPr>
              <w:t>Химиялық элементтер жайғасқан периодтық кесте</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Интерактивті тақта,компьютер</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Оқулық сабаққа қатысты материалдар</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r>
              <w:rPr>
                <w:rFonts w:ascii="Times New Roman" w:hAnsi="Times New Roman" w:cs="Times New Roman"/>
                <w:lang w:val="kk-KZ"/>
              </w:rPr>
              <w:t>Таратпа қағаз</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BF601E" w:rsidRDefault="00BF601E" w:rsidP="001F541E">
            <w:pPr>
              <w:rPr>
                <w:lang w:val="kk-KZ"/>
              </w:rPr>
            </w:pPr>
          </w:p>
          <w:p w:rsidR="00BF601E" w:rsidRDefault="00BF601E" w:rsidP="001F541E">
            <w:pPr>
              <w:rPr>
                <w:lang w:val="kk-KZ"/>
              </w:rPr>
            </w:pPr>
          </w:p>
          <w:p w:rsidR="00BF601E" w:rsidRDefault="00BF601E" w:rsidP="001F541E">
            <w:pPr>
              <w:rPr>
                <w:lang w:val="kk-KZ"/>
              </w:rPr>
            </w:pPr>
          </w:p>
          <w:p w:rsidR="000966CF" w:rsidRDefault="0012131C" w:rsidP="001F541E">
            <w:pPr>
              <w:rPr>
                <w:rFonts w:ascii="Times New Roman" w:hAnsi="Times New Roman" w:cs="Times New Roman"/>
                <w:lang w:val="kk-KZ"/>
              </w:rPr>
            </w:pPr>
            <w:hyperlink r:id="rId9" w:history="1">
              <w:r w:rsidR="000966CF">
                <w:rPr>
                  <w:rStyle w:val="a3"/>
                  <w:rFonts w:ascii="Times New Roman" w:hAnsi="Times New Roman" w:cs="Times New Roman"/>
                  <w:lang w:val="kk-KZ"/>
                </w:rPr>
                <w:t>https://forms.gle/MvLB6LGMkd5U4uo8A</w:t>
              </w:r>
            </w:hyperlink>
            <w:r w:rsidR="000966CF">
              <w:rPr>
                <w:rFonts w:ascii="Times New Roman" w:hAnsi="Times New Roman" w:cs="Times New Roman"/>
                <w:lang w:val="kk-KZ"/>
              </w:rPr>
              <w:t xml:space="preserve"> </w:t>
            </w: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p w:rsidR="000966CF" w:rsidRDefault="000966CF" w:rsidP="001F541E">
            <w:pPr>
              <w:rPr>
                <w:rFonts w:ascii="Times New Roman" w:hAnsi="Times New Roman" w:cs="Times New Roman"/>
                <w:lang w:val="kk-KZ"/>
              </w:rPr>
            </w:pPr>
          </w:p>
        </w:tc>
      </w:tr>
    </w:tbl>
    <w:p w:rsidR="00C25C34" w:rsidRDefault="00C25C34"/>
    <w:sectPr w:rsidR="00C25C34" w:rsidSect="00096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CF"/>
    <w:rsid w:val="000966CF"/>
    <w:rsid w:val="0012131C"/>
    <w:rsid w:val="00BF601E"/>
    <w:rsid w:val="00C25C34"/>
    <w:rsid w:val="00EE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66CF"/>
    <w:rPr>
      <w:color w:val="0000FF" w:themeColor="hyperlink"/>
      <w:u w:val="single"/>
    </w:rPr>
  </w:style>
  <w:style w:type="table" w:styleId="a4">
    <w:name w:val="Table Grid"/>
    <w:basedOn w:val="a1"/>
    <w:uiPriority w:val="59"/>
    <w:rsid w:val="00096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966CF"/>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096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6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66CF"/>
    <w:rPr>
      <w:color w:val="0000FF" w:themeColor="hyperlink"/>
      <w:u w:val="single"/>
    </w:rPr>
  </w:style>
  <w:style w:type="table" w:styleId="a4">
    <w:name w:val="Table Grid"/>
    <w:basedOn w:val="a1"/>
    <w:uiPriority w:val="59"/>
    <w:rsid w:val="00096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966CF"/>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096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6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rugosvet.ru/sites/krugosvet.ru/files/img11/1011275_1275_201.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MvLB6LGMkd5U4uo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2E97-B749-4D83-9DA8-282804C7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7</cp:revision>
  <dcterms:created xsi:type="dcterms:W3CDTF">2022-06-29T08:22:00Z</dcterms:created>
  <dcterms:modified xsi:type="dcterms:W3CDTF">2022-06-29T10:32:00Z</dcterms:modified>
</cp:coreProperties>
</file>